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7B701143" w:rsidR="005A5832" w:rsidRDefault="00705826">
            <w:pPr>
              <w:jc w:val="both"/>
              <w:rPr>
                <w:kern w:val="2"/>
                <w:szCs w:val="24"/>
              </w:rPr>
            </w:pPr>
            <w:r>
              <w:rPr>
                <w:kern w:val="2"/>
                <w:szCs w:val="24"/>
              </w:rPr>
              <w:t>Lengv</w:t>
            </w:r>
            <w:r w:rsidR="00F23CD1">
              <w:rPr>
                <w:kern w:val="2"/>
                <w:szCs w:val="24"/>
              </w:rPr>
              <w:t>asis</w:t>
            </w:r>
            <w:r>
              <w:rPr>
                <w:kern w:val="2"/>
                <w:szCs w:val="24"/>
              </w:rPr>
              <w:t xml:space="preserve"> automobili</w:t>
            </w:r>
            <w:r w:rsidR="00F23CD1">
              <w:rPr>
                <w:kern w:val="2"/>
                <w:szCs w:val="24"/>
              </w:rPr>
              <w:t>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58D16777"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3248CF">
              <w:rPr>
                <w:b/>
                <w:bCs/>
                <w:kern w:val="2"/>
                <w:szCs w:val="24"/>
              </w:rPr>
              <w:t>3</w:t>
            </w:r>
            <w:r w:rsidR="003248CF">
              <w:rPr>
                <w:b/>
                <w:color w:val="000000" w:themeColor="text1"/>
                <w:kern w:val="2"/>
                <w:szCs w:val="24"/>
              </w:rPr>
              <w:t xml:space="preserve"> mėn.</w:t>
            </w:r>
            <w:r w:rsidRPr="003D069A">
              <w:rPr>
                <w:color w:val="000000" w:themeColor="text1"/>
                <w:kern w:val="2"/>
                <w:szCs w:val="24"/>
              </w:rPr>
              <w:t xml:space="preserve"> </w:t>
            </w:r>
            <w:r>
              <w:rPr>
                <w:color w:val="000000"/>
                <w:kern w:val="2"/>
                <w:szCs w:val="24"/>
              </w:rPr>
              <w:t xml:space="preserve">nuo Sutarties </w:t>
            </w:r>
            <w:r w:rsidR="005962F1">
              <w:rPr>
                <w:color w:val="000000"/>
                <w:kern w:val="2"/>
                <w:szCs w:val="24"/>
              </w:rPr>
              <w:t xml:space="preserve">pasirašymo </w:t>
            </w:r>
            <w:r>
              <w:rPr>
                <w:color w:val="000000"/>
                <w:kern w:val="2"/>
                <w:szCs w:val="24"/>
              </w:rPr>
              <w:t xml:space="preserve">dienos šiuo adresu: </w:t>
            </w:r>
            <w:r w:rsidR="001F2FD1" w:rsidRPr="001F2FD1">
              <w:rPr>
                <w:color w:val="000000"/>
                <w:kern w:val="2"/>
                <w:szCs w:val="24"/>
                <w:lang w:eastAsia="lt-LT"/>
                <w14:ligatures w14:val="standardContextual"/>
              </w:rPr>
              <w:t>Skuodo g. 2, Barstyčių mstl., Skuodo rajono savivaldybė</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0F9E10A9" w:rsidR="003D069A" w:rsidRDefault="00A10867" w:rsidP="00BE28F8">
            <w:pPr>
              <w:jc w:val="both"/>
              <w:rPr>
                <w:color w:val="4472C4"/>
                <w:kern w:val="2"/>
                <w:szCs w:val="24"/>
              </w:rPr>
            </w:pPr>
            <w:r>
              <w:rPr>
                <w:kern w:val="2"/>
                <w:szCs w:val="24"/>
              </w:rPr>
              <w:t>Kartu su Prek</w:t>
            </w:r>
            <w:r w:rsidR="003D069A">
              <w:rPr>
                <w:kern w:val="2"/>
                <w:szCs w:val="24"/>
              </w:rPr>
              <w:t xml:space="preserve">ėmis pateikiami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70643A6C" w14:textId="77777777" w:rsidR="005F5FB2" w:rsidRDefault="00A10867" w:rsidP="005F5FB2">
            <w:pPr>
              <w:jc w:val="both"/>
              <w:rPr>
                <w:bCs/>
                <w:kern w:val="2"/>
                <w:szCs w:val="24"/>
              </w:rPr>
            </w:pPr>
            <w:r w:rsidRPr="003248CF">
              <w:rPr>
                <w:kern w:val="2"/>
                <w:szCs w:val="24"/>
              </w:rPr>
              <w:t xml:space="preserve">Prekėms nustatomas Tiekėjo pasiūlytas arba Prekių gamintojo taikomas Garantinis terminas, tačiau bet kokiu atveju </w:t>
            </w:r>
            <w:r w:rsidRPr="003248CF">
              <w:rPr>
                <w:bCs/>
                <w:kern w:val="2"/>
                <w:szCs w:val="24"/>
              </w:rPr>
              <w:t>ne trumpesnis kaip</w:t>
            </w:r>
            <w:r w:rsidR="00F52CB1" w:rsidRPr="003248CF">
              <w:rPr>
                <w:bCs/>
                <w:kern w:val="2"/>
                <w:szCs w:val="24"/>
              </w:rPr>
              <w:t xml:space="preserve"> </w:t>
            </w:r>
            <w:r w:rsidR="00C34782">
              <w:rPr>
                <w:bCs/>
                <w:kern w:val="2"/>
                <w:szCs w:val="24"/>
              </w:rPr>
              <w:t>2</w:t>
            </w:r>
            <w:r w:rsidR="00F52CB1" w:rsidRPr="003248CF">
              <w:rPr>
                <w:bCs/>
                <w:kern w:val="2"/>
                <w:szCs w:val="24"/>
              </w:rPr>
              <w:t xml:space="preserve"> metai</w:t>
            </w:r>
            <w:r w:rsidR="005F5FB2">
              <w:rPr>
                <w:bCs/>
                <w:kern w:val="2"/>
                <w:szCs w:val="24"/>
              </w:rPr>
              <w:t>.</w:t>
            </w:r>
          </w:p>
          <w:p w14:paraId="563941A5" w14:textId="50223586" w:rsidR="005A5832" w:rsidRPr="009A1048" w:rsidRDefault="009A1048" w:rsidP="005F5FB2">
            <w:pPr>
              <w:jc w:val="both"/>
              <w:rPr>
                <w:b/>
                <w:bCs/>
                <w:kern w:val="2"/>
                <w:szCs w:val="24"/>
              </w:rPr>
            </w:pPr>
            <w:r w:rsidRPr="003248CF">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w:t>
            </w:r>
            <w:r>
              <w:rPr>
                <w:kern w:val="2"/>
                <w:szCs w:val="24"/>
              </w:rPr>
              <w:lastRenderedPageBreak/>
              <w:t>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dokumentuose nustatytų kokybinių kriterijų nepasiekimo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4CBCCDB7"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2209A">
              <w:rPr>
                <w:color w:val="000000"/>
                <w:kern w:val="2"/>
                <w:szCs w:val="24"/>
              </w:rPr>
              <w:t>3</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Pr>
                <w:b/>
                <w:bCs/>
                <w:kern w:val="2"/>
                <w:szCs w:val="24"/>
              </w:rPr>
              <w:t>12.1. Aplinkosauginių kriterijų nustatymo teisinis pagrindas</w:t>
            </w:r>
          </w:p>
        </w:tc>
        <w:tc>
          <w:tcPr>
            <w:tcW w:w="7003" w:type="dxa"/>
            <w:gridSpan w:val="3"/>
          </w:tcPr>
          <w:p w14:paraId="5E3819D0" w14:textId="3D6B7D05" w:rsidR="005A5832" w:rsidRPr="003248CF" w:rsidRDefault="003248CF" w:rsidP="00B2271A">
            <w:pPr>
              <w:jc w:val="both"/>
              <w:rPr>
                <w:iCs/>
                <w:szCs w:val="24"/>
                <w:lang w:eastAsia="lt-LT"/>
              </w:rPr>
            </w:pPr>
            <w:r w:rsidRPr="003248CF">
              <w:rPr>
                <w:kern w:val="2"/>
                <w:szCs w:val="24"/>
                <w:shd w:val="clear" w:color="auto" w:fill="FFFFFF"/>
              </w:rPr>
              <w:t>Aplinkosauginiai kriterijai Prekėms nustatomi</w:t>
            </w:r>
            <w:r>
              <w:rPr>
                <w:iCs/>
                <w:szCs w:val="24"/>
                <w:lang w:eastAsia="lt-LT"/>
              </w:rPr>
              <w:t xml:space="preserve"> </w:t>
            </w:r>
            <w:r w:rsidRPr="003248CF">
              <w:rPr>
                <w:iCs/>
                <w:szCs w:val="24"/>
                <w:lang w:eastAsia="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3248CF">
              <w:rPr>
                <w:iCs/>
                <w:szCs w:val="24"/>
                <w:lang w:eastAsia="lt-LT"/>
              </w:rPr>
              <w:lastRenderedPageBreak/>
              <w:t>4.4.4.4. papunkčiu perkama prekė yra tvirta, ilgaamžė, funkcionali, ji ar jos sudedamosios dalys tinka naudoti daug kartų ir (ar) lengvai pataisomos, ir (ar) pakeičiamos.</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962F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CB5DE" w14:textId="77777777" w:rsidR="00307261" w:rsidRDefault="00307261">
      <w:pPr>
        <w:rPr>
          <w:kern w:val="2"/>
          <w:sz w:val="22"/>
          <w:szCs w:val="22"/>
          <w:lang w:val="en-US"/>
        </w:rPr>
      </w:pPr>
      <w:r>
        <w:rPr>
          <w:kern w:val="2"/>
          <w:sz w:val="22"/>
          <w:szCs w:val="22"/>
          <w:lang w:val="en-US"/>
        </w:rPr>
        <w:separator/>
      </w:r>
    </w:p>
  </w:endnote>
  <w:endnote w:type="continuationSeparator" w:id="0">
    <w:p w14:paraId="1B918DE7" w14:textId="77777777" w:rsidR="00307261" w:rsidRDefault="00307261">
      <w:pPr>
        <w:rPr>
          <w:kern w:val="2"/>
          <w:sz w:val="22"/>
          <w:szCs w:val="22"/>
          <w:lang w:val="en-US"/>
        </w:rPr>
      </w:pPr>
      <w:r>
        <w:rPr>
          <w:kern w:val="2"/>
          <w:sz w:val="22"/>
          <w:szCs w:val="22"/>
          <w:lang w:val="en-US"/>
        </w:rPr>
        <w:continuationSeparator/>
      </w:r>
    </w:p>
  </w:endnote>
  <w:endnote w:type="continuationNotice" w:id="1">
    <w:p w14:paraId="50A1801E" w14:textId="77777777" w:rsidR="00307261" w:rsidRDefault="0030726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7550C" w14:textId="77777777" w:rsidR="00307261" w:rsidRDefault="00307261">
      <w:pPr>
        <w:rPr>
          <w:kern w:val="2"/>
          <w:sz w:val="22"/>
          <w:szCs w:val="22"/>
          <w:lang w:val="en-US"/>
        </w:rPr>
      </w:pPr>
      <w:r>
        <w:rPr>
          <w:kern w:val="2"/>
          <w:sz w:val="22"/>
          <w:szCs w:val="22"/>
          <w:lang w:val="en-US"/>
        </w:rPr>
        <w:separator/>
      </w:r>
    </w:p>
  </w:footnote>
  <w:footnote w:type="continuationSeparator" w:id="0">
    <w:p w14:paraId="4B5CF444" w14:textId="77777777" w:rsidR="00307261" w:rsidRDefault="00307261">
      <w:pPr>
        <w:rPr>
          <w:kern w:val="2"/>
          <w:sz w:val="22"/>
          <w:szCs w:val="22"/>
          <w:lang w:val="en-US"/>
        </w:rPr>
      </w:pPr>
      <w:r>
        <w:rPr>
          <w:kern w:val="2"/>
          <w:sz w:val="22"/>
          <w:szCs w:val="22"/>
          <w:lang w:val="en-US"/>
        </w:rPr>
        <w:continuationSeparator/>
      </w:r>
    </w:p>
  </w:footnote>
  <w:footnote w:type="continuationNotice" w:id="1">
    <w:p w14:paraId="37860BE0" w14:textId="77777777" w:rsidR="00307261" w:rsidRDefault="0030726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rsidR="003248CF">
          <w:rPr>
            <w:noProof/>
          </w:rPr>
          <w:t>2</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35779"/>
    <w:rsid w:val="000A3A7F"/>
    <w:rsid w:val="000A4FDD"/>
    <w:rsid w:val="000B4A72"/>
    <w:rsid w:val="000D2971"/>
    <w:rsid w:val="00166865"/>
    <w:rsid w:val="001927EB"/>
    <w:rsid w:val="001A3C39"/>
    <w:rsid w:val="001B4225"/>
    <w:rsid w:val="001F2FD1"/>
    <w:rsid w:val="002276E2"/>
    <w:rsid w:val="0027098D"/>
    <w:rsid w:val="00307261"/>
    <w:rsid w:val="003248CF"/>
    <w:rsid w:val="00347E72"/>
    <w:rsid w:val="0039251E"/>
    <w:rsid w:val="003D069A"/>
    <w:rsid w:val="003E6AFA"/>
    <w:rsid w:val="004074DF"/>
    <w:rsid w:val="004A2B61"/>
    <w:rsid w:val="004D702F"/>
    <w:rsid w:val="00581D01"/>
    <w:rsid w:val="005866B9"/>
    <w:rsid w:val="005962F1"/>
    <w:rsid w:val="005A5832"/>
    <w:rsid w:val="005B7A1D"/>
    <w:rsid w:val="005C108F"/>
    <w:rsid w:val="005D7B65"/>
    <w:rsid w:val="005F5B23"/>
    <w:rsid w:val="005F5FB2"/>
    <w:rsid w:val="006323E0"/>
    <w:rsid w:val="00646303"/>
    <w:rsid w:val="00654411"/>
    <w:rsid w:val="006B610F"/>
    <w:rsid w:val="00705826"/>
    <w:rsid w:val="0078183F"/>
    <w:rsid w:val="007B1A79"/>
    <w:rsid w:val="008B2BCB"/>
    <w:rsid w:val="0091019A"/>
    <w:rsid w:val="0094561A"/>
    <w:rsid w:val="00987382"/>
    <w:rsid w:val="009A1048"/>
    <w:rsid w:val="009F2459"/>
    <w:rsid w:val="00A10867"/>
    <w:rsid w:val="00A33687"/>
    <w:rsid w:val="00A35759"/>
    <w:rsid w:val="00A74546"/>
    <w:rsid w:val="00AD59B1"/>
    <w:rsid w:val="00AD5B11"/>
    <w:rsid w:val="00B0636A"/>
    <w:rsid w:val="00B2209A"/>
    <w:rsid w:val="00B2271A"/>
    <w:rsid w:val="00B50246"/>
    <w:rsid w:val="00BE28F8"/>
    <w:rsid w:val="00BF69FB"/>
    <w:rsid w:val="00C15472"/>
    <w:rsid w:val="00C34782"/>
    <w:rsid w:val="00C74A9C"/>
    <w:rsid w:val="00C95D75"/>
    <w:rsid w:val="00CF77EF"/>
    <w:rsid w:val="00D26B5D"/>
    <w:rsid w:val="00D43EAC"/>
    <w:rsid w:val="00D5770B"/>
    <w:rsid w:val="00DA72A4"/>
    <w:rsid w:val="00DF404A"/>
    <w:rsid w:val="00DF691C"/>
    <w:rsid w:val="00DF79F3"/>
    <w:rsid w:val="00E24F6D"/>
    <w:rsid w:val="00E468B8"/>
    <w:rsid w:val="00E81CEC"/>
    <w:rsid w:val="00EA3E6F"/>
    <w:rsid w:val="00F0164D"/>
    <w:rsid w:val="00F23CD1"/>
    <w:rsid w:val="00F46196"/>
    <w:rsid w:val="00F52CB1"/>
    <w:rsid w:val="00FB18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9FDFA41A-BCE6-4429-AE90-6F525C999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DF61149-3F6D-4033-AD1E-6267C961CA7F}">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6673</Words>
  <Characters>3804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Sigutė Rancienė</cp:lastModifiedBy>
  <cp:revision>27</cp:revision>
  <dcterms:created xsi:type="dcterms:W3CDTF">2025-04-15T07:30:00Z</dcterms:created>
  <dcterms:modified xsi:type="dcterms:W3CDTF">2025-05-21T06:00:00Z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